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A7FF2" w14:textId="77777777" w:rsidR="00F74450" w:rsidRPr="00880DCC" w:rsidRDefault="00000000" w:rsidP="00880DCC">
      <w:pPr>
        <w:pStyle w:val="1"/>
        <w:spacing w:before="240" w:after="240" w:line="600" w:lineRule="exact"/>
        <w:jc w:val="center"/>
        <w:rPr>
          <w:rFonts w:ascii="方正小标宋简体" w:eastAsia="方正小标宋简体" w:hint="eastAsia"/>
          <w:b w:val="0"/>
          <w:bCs/>
        </w:rPr>
      </w:pPr>
      <w:r w:rsidRPr="00880DCC">
        <w:rPr>
          <w:rFonts w:ascii="方正小标宋简体" w:eastAsia="方正小标宋简体" w:hint="eastAsia"/>
          <w:b w:val="0"/>
          <w:bCs/>
        </w:rPr>
        <w:t>茂名滨海新区大竹洲海洋产业园（海洋牧场类）二期项目环境影响公众参与第二次公示</w:t>
      </w:r>
    </w:p>
    <w:p w14:paraId="7370FAD7" w14:textId="77777777" w:rsidR="00F74450" w:rsidRPr="00880DCC" w:rsidRDefault="00000000" w:rsidP="00880DCC">
      <w:pPr>
        <w:pStyle w:val="152"/>
        <w:spacing w:line="600" w:lineRule="exact"/>
        <w:ind w:firstLineChars="200" w:firstLine="560"/>
        <w:rPr>
          <w:rFonts w:ascii="仿宋_GB2312" w:eastAsia="仿宋_GB2312" w:hAnsi="Times New Roman" w:hint="eastAsia"/>
          <w:kern w:val="0"/>
          <w:sz w:val="28"/>
          <w:szCs w:val="28"/>
        </w:rPr>
      </w:pPr>
      <w:r w:rsidRPr="00880DCC">
        <w:rPr>
          <w:rFonts w:ascii="仿宋_GB2312" w:eastAsia="仿宋_GB2312" w:hAnsi="Times New Roman" w:hint="eastAsia"/>
          <w:kern w:val="0"/>
          <w:sz w:val="28"/>
          <w:szCs w:val="28"/>
        </w:rPr>
        <w:t>根据《中华人民共和国环境影响评价法》、《环境影响评价公众参与办法》（部令第4号）等相关规定，建设单位应当依法听取环境影响评价范围内的公民、法人和其他组织的意见。目前环评编制单位已编制完成《茂名滨海新区大竹洲海洋产业园（海洋牧场类）二期项目环境影响报告书（征求意见稿）》，为广泛征求与该建设项目环境影响有关的意见，进一步做好编制工作，现将本项目环境应相关信息公司如下：</w:t>
      </w:r>
    </w:p>
    <w:p w14:paraId="15188E83" w14:textId="77777777" w:rsidR="00F74450" w:rsidRPr="00880DCC" w:rsidRDefault="00000000" w:rsidP="00880DCC">
      <w:pPr>
        <w:pStyle w:val="152"/>
        <w:spacing w:line="600" w:lineRule="exact"/>
        <w:ind w:firstLineChars="200" w:firstLine="562"/>
        <w:rPr>
          <w:rFonts w:ascii="仿宋_GB2312" w:eastAsia="仿宋_GB2312" w:hAnsi="Times New Roman" w:hint="eastAsia"/>
          <w:b/>
          <w:bCs/>
          <w:kern w:val="0"/>
          <w:sz w:val="28"/>
          <w:szCs w:val="28"/>
        </w:rPr>
      </w:pPr>
      <w:r w:rsidRPr="00880DCC">
        <w:rPr>
          <w:rFonts w:ascii="仿宋_GB2312" w:eastAsia="仿宋_GB2312" w:hAnsi="Times New Roman" w:hint="eastAsia"/>
          <w:b/>
          <w:bCs/>
          <w:kern w:val="0"/>
          <w:sz w:val="28"/>
          <w:szCs w:val="28"/>
        </w:rPr>
        <w:t>一、建设项目概况</w:t>
      </w:r>
    </w:p>
    <w:p w14:paraId="0D08315F" w14:textId="77777777" w:rsidR="00F74450" w:rsidRPr="00880DCC" w:rsidRDefault="00000000" w:rsidP="00880DCC">
      <w:pPr>
        <w:pStyle w:val="152"/>
        <w:spacing w:line="600" w:lineRule="exact"/>
        <w:ind w:firstLineChars="200" w:firstLine="560"/>
        <w:rPr>
          <w:rFonts w:ascii="仿宋_GB2312" w:eastAsia="仿宋_GB2312" w:hAnsi="Times New Roman" w:hint="eastAsia"/>
          <w:kern w:val="0"/>
          <w:sz w:val="28"/>
          <w:szCs w:val="28"/>
        </w:rPr>
      </w:pPr>
      <w:r w:rsidRPr="00880DCC">
        <w:rPr>
          <w:rFonts w:ascii="仿宋_GB2312" w:eastAsia="仿宋_GB2312" w:hAnsi="Times New Roman" w:hint="eastAsia"/>
          <w:kern w:val="0"/>
          <w:sz w:val="28"/>
          <w:szCs w:val="28"/>
        </w:rPr>
        <w:t>（1）项目名称：茂名滨海新区大竹洲海洋产业园（海洋牧场类）二期项目</w:t>
      </w:r>
    </w:p>
    <w:p w14:paraId="6002CE6B" w14:textId="77777777" w:rsidR="00F74450" w:rsidRPr="00880DCC" w:rsidRDefault="00000000" w:rsidP="00880DCC">
      <w:pPr>
        <w:pStyle w:val="152"/>
        <w:spacing w:line="600" w:lineRule="exact"/>
        <w:ind w:firstLineChars="200" w:firstLine="560"/>
        <w:rPr>
          <w:rFonts w:ascii="仿宋_GB2312" w:eastAsia="仿宋_GB2312" w:hAnsi="Times New Roman" w:hint="eastAsia"/>
          <w:kern w:val="0"/>
          <w:sz w:val="28"/>
          <w:szCs w:val="28"/>
        </w:rPr>
      </w:pPr>
      <w:r w:rsidRPr="00880DCC">
        <w:rPr>
          <w:rFonts w:ascii="仿宋_GB2312" w:eastAsia="仿宋_GB2312" w:hAnsi="Times New Roman" w:hint="eastAsia"/>
          <w:kern w:val="0"/>
          <w:sz w:val="28"/>
          <w:szCs w:val="28"/>
        </w:rPr>
        <w:t>（2）建设单位：茂名滨海发展集团有限公司</w:t>
      </w:r>
    </w:p>
    <w:p w14:paraId="33789B0E" w14:textId="77777777" w:rsidR="00F74450" w:rsidRPr="00880DCC" w:rsidRDefault="00000000" w:rsidP="00880DCC">
      <w:pPr>
        <w:pStyle w:val="152"/>
        <w:spacing w:line="600" w:lineRule="exact"/>
        <w:ind w:firstLineChars="200" w:firstLine="560"/>
        <w:rPr>
          <w:rFonts w:ascii="仿宋_GB2312" w:eastAsia="仿宋_GB2312" w:hAnsi="Times New Roman" w:hint="eastAsia"/>
          <w:kern w:val="0"/>
          <w:sz w:val="28"/>
          <w:szCs w:val="28"/>
        </w:rPr>
      </w:pPr>
      <w:r w:rsidRPr="00880DCC">
        <w:rPr>
          <w:rFonts w:ascii="仿宋_GB2312" w:eastAsia="仿宋_GB2312" w:hAnsi="Times New Roman" w:hint="eastAsia"/>
          <w:kern w:val="0"/>
          <w:sz w:val="28"/>
          <w:szCs w:val="28"/>
        </w:rPr>
        <w:t>（3）建设地址：项目位置位于茂名市滨海新区大竹洲岛北侧海域，中心地理坐标为北纬21°27'08.532"，东经111°22'02.385"。</w:t>
      </w:r>
    </w:p>
    <w:p w14:paraId="0C037DD0" w14:textId="77777777" w:rsidR="00F74450" w:rsidRPr="00880DCC" w:rsidRDefault="00000000" w:rsidP="00880DCC">
      <w:pPr>
        <w:pStyle w:val="152"/>
        <w:spacing w:line="600" w:lineRule="exact"/>
        <w:ind w:firstLineChars="200" w:firstLine="560"/>
        <w:rPr>
          <w:rFonts w:ascii="仿宋_GB2312" w:eastAsia="仿宋_GB2312" w:hAnsi="Times New Roman" w:hint="eastAsia"/>
          <w:kern w:val="0"/>
          <w:sz w:val="28"/>
          <w:szCs w:val="28"/>
        </w:rPr>
      </w:pPr>
      <w:r w:rsidRPr="00880DCC">
        <w:rPr>
          <w:rFonts w:ascii="仿宋_GB2312" w:eastAsia="仿宋_GB2312" w:hAnsi="Times New Roman" w:hint="eastAsia"/>
          <w:kern w:val="0"/>
          <w:sz w:val="28"/>
          <w:szCs w:val="28"/>
        </w:rPr>
        <w:t>（4）建设内容：本项目拟在养殖区域内投放100个HDPE-C90圆形重力式网箱，开展海水养殖活动，养殖品种为金鲳鱼、泥猛鱼和军曹鱼，预计年产渔获量3000吨。</w:t>
      </w:r>
    </w:p>
    <w:p w14:paraId="48C1CF97" w14:textId="77777777" w:rsidR="00F74450" w:rsidRPr="00880DCC" w:rsidRDefault="00000000" w:rsidP="00880DCC">
      <w:pPr>
        <w:pStyle w:val="152"/>
        <w:spacing w:line="600" w:lineRule="exact"/>
        <w:ind w:firstLineChars="200" w:firstLine="560"/>
        <w:rPr>
          <w:rFonts w:ascii="仿宋_GB2312" w:eastAsia="仿宋_GB2312" w:hAnsi="Times New Roman" w:hint="eastAsia"/>
          <w:kern w:val="0"/>
          <w:sz w:val="28"/>
          <w:szCs w:val="28"/>
        </w:rPr>
      </w:pPr>
      <w:r w:rsidRPr="00880DCC">
        <w:rPr>
          <w:rFonts w:ascii="仿宋_GB2312" w:eastAsia="仿宋_GB2312" w:hAnsi="Times New Roman" w:hint="eastAsia"/>
          <w:kern w:val="0"/>
          <w:sz w:val="28"/>
          <w:szCs w:val="28"/>
        </w:rPr>
        <w:t>本项目施工期间和营运期间将产生一定程度的污染，项目配置污染防治措施，确保噪声、大气污染物等能达标排放，确保废水、固废合理合法处置，落实生态保护措施，最大程度地减缓本项目施工建设和运营实施对周边环境的不良影响。</w:t>
      </w:r>
    </w:p>
    <w:p w14:paraId="31AEDF40" w14:textId="77777777" w:rsidR="00F74450" w:rsidRPr="00880DCC" w:rsidRDefault="00000000" w:rsidP="00880DCC">
      <w:pPr>
        <w:pStyle w:val="152"/>
        <w:spacing w:line="600" w:lineRule="exact"/>
        <w:ind w:firstLineChars="200" w:firstLine="562"/>
        <w:rPr>
          <w:rFonts w:ascii="仿宋_GB2312" w:eastAsia="仿宋_GB2312" w:hAnsi="Times New Roman" w:hint="eastAsia"/>
          <w:b/>
          <w:bCs/>
          <w:kern w:val="0"/>
          <w:sz w:val="28"/>
          <w:szCs w:val="28"/>
        </w:rPr>
      </w:pPr>
      <w:r w:rsidRPr="00880DCC">
        <w:rPr>
          <w:rFonts w:ascii="仿宋_GB2312" w:eastAsia="仿宋_GB2312" w:hAnsi="Times New Roman" w:hint="eastAsia"/>
          <w:b/>
          <w:bCs/>
          <w:kern w:val="0"/>
          <w:sz w:val="28"/>
          <w:szCs w:val="28"/>
        </w:rPr>
        <w:lastRenderedPageBreak/>
        <w:t>二、环境影响跟踪评价报告书征求意见稿网络链接及查阅纸质报告书的方式和途径</w:t>
      </w:r>
    </w:p>
    <w:p w14:paraId="55646993" w14:textId="77777777" w:rsidR="00F74450" w:rsidRPr="00880DCC" w:rsidRDefault="00000000" w:rsidP="00880DCC">
      <w:pPr>
        <w:pStyle w:val="152"/>
        <w:spacing w:line="600" w:lineRule="exact"/>
        <w:ind w:firstLineChars="200" w:firstLine="560"/>
        <w:jc w:val="left"/>
        <w:rPr>
          <w:rFonts w:ascii="仿宋_GB2312" w:eastAsia="仿宋_GB2312" w:hAnsi="Times New Roman" w:hint="eastAsia"/>
          <w:kern w:val="0"/>
          <w:sz w:val="28"/>
          <w:szCs w:val="28"/>
        </w:rPr>
      </w:pPr>
      <w:r w:rsidRPr="00880DCC">
        <w:rPr>
          <w:rFonts w:ascii="仿宋_GB2312" w:eastAsia="仿宋_GB2312" w:hAnsi="Times New Roman" w:hint="eastAsia"/>
          <w:kern w:val="0"/>
          <w:sz w:val="28"/>
          <w:szCs w:val="28"/>
        </w:rPr>
        <w:t>网络链接：https://www.alipan.com/s/mGexMR63STy（提取码: tz14），任何单位或个人可通过此网络链接查看《茂名滨海新区大竹洲海洋产业园（海洋牧场类）二期项目环境影响报告书（征求意见稿）》全文。</w:t>
      </w:r>
    </w:p>
    <w:p w14:paraId="57DC6DD4" w14:textId="77777777" w:rsidR="00F74450" w:rsidRPr="00880DCC" w:rsidRDefault="00000000" w:rsidP="00880DCC">
      <w:pPr>
        <w:pStyle w:val="152"/>
        <w:spacing w:line="600" w:lineRule="exact"/>
        <w:ind w:firstLineChars="200" w:firstLine="560"/>
        <w:rPr>
          <w:rFonts w:ascii="仿宋_GB2312" w:eastAsia="仿宋_GB2312" w:hAnsi="Times New Roman" w:hint="eastAsia"/>
          <w:kern w:val="0"/>
          <w:sz w:val="28"/>
          <w:szCs w:val="28"/>
        </w:rPr>
      </w:pPr>
      <w:r w:rsidRPr="00880DCC">
        <w:rPr>
          <w:rFonts w:ascii="仿宋_GB2312" w:eastAsia="仿宋_GB2312" w:hAnsi="Times New Roman" w:hint="eastAsia"/>
          <w:kern w:val="0"/>
          <w:sz w:val="28"/>
          <w:szCs w:val="28"/>
        </w:rPr>
        <w:t>纸质报告书：即日起十个工作日内与委托单位或环评单位联系，联系方式如下：</w:t>
      </w:r>
    </w:p>
    <w:p w14:paraId="191C6FB0" w14:textId="77777777" w:rsidR="00F74450" w:rsidRPr="00880DCC" w:rsidRDefault="00000000" w:rsidP="00880DCC">
      <w:pPr>
        <w:pStyle w:val="152"/>
        <w:spacing w:line="600" w:lineRule="exact"/>
        <w:ind w:firstLineChars="200" w:firstLine="560"/>
        <w:rPr>
          <w:rFonts w:ascii="仿宋_GB2312" w:eastAsia="仿宋_GB2312" w:hAnsi="Times New Roman" w:hint="eastAsia"/>
          <w:kern w:val="0"/>
          <w:sz w:val="28"/>
          <w:szCs w:val="28"/>
        </w:rPr>
      </w:pPr>
      <w:r w:rsidRPr="00880DCC">
        <w:rPr>
          <w:rFonts w:ascii="仿宋_GB2312" w:eastAsia="仿宋_GB2312" w:hAnsi="Times New Roman" w:hint="eastAsia"/>
          <w:kern w:val="0"/>
          <w:sz w:val="28"/>
          <w:szCs w:val="28"/>
        </w:rPr>
        <w:t>建设单位：茂名滨海发展集团有限公司</w:t>
      </w:r>
    </w:p>
    <w:p w14:paraId="2D08F9A0" w14:textId="77777777" w:rsidR="00F74450" w:rsidRPr="00880DCC" w:rsidRDefault="00000000" w:rsidP="00880DCC">
      <w:pPr>
        <w:pStyle w:val="152"/>
        <w:spacing w:line="600" w:lineRule="exact"/>
        <w:ind w:firstLineChars="200" w:firstLine="560"/>
        <w:rPr>
          <w:rFonts w:ascii="仿宋_GB2312" w:eastAsia="仿宋_GB2312" w:hAnsi="Times New Roman" w:hint="eastAsia"/>
          <w:kern w:val="0"/>
          <w:sz w:val="28"/>
          <w:szCs w:val="28"/>
        </w:rPr>
      </w:pPr>
      <w:r w:rsidRPr="00880DCC">
        <w:rPr>
          <w:rFonts w:ascii="仿宋_GB2312" w:eastAsia="仿宋_GB2312" w:hAnsi="Times New Roman" w:hint="eastAsia"/>
          <w:kern w:val="0"/>
          <w:sz w:val="28"/>
          <w:szCs w:val="28"/>
        </w:rPr>
        <w:t>联系人：石工，电话：15219889311</w:t>
      </w:r>
    </w:p>
    <w:p w14:paraId="3750BA15" w14:textId="77777777" w:rsidR="00F74450" w:rsidRPr="00880DCC" w:rsidRDefault="00000000" w:rsidP="00880DCC">
      <w:pPr>
        <w:pStyle w:val="152"/>
        <w:spacing w:line="600" w:lineRule="exact"/>
        <w:ind w:firstLineChars="200" w:firstLine="560"/>
        <w:rPr>
          <w:rFonts w:ascii="仿宋_GB2312" w:eastAsia="仿宋_GB2312" w:hAnsi="Times New Roman" w:hint="eastAsia"/>
          <w:kern w:val="0"/>
          <w:sz w:val="28"/>
          <w:szCs w:val="28"/>
        </w:rPr>
      </w:pPr>
      <w:r w:rsidRPr="00880DCC">
        <w:rPr>
          <w:rFonts w:ascii="仿宋_GB2312" w:eastAsia="仿宋_GB2312" w:hAnsi="Times New Roman" w:hint="eastAsia"/>
          <w:kern w:val="0"/>
          <w:sz w:val="28"/>
          <w:szCs w:val="28"/>
        </w:rPr>
        <w:t>邮箱：323431302@qq.com；</w:t>
      </w:r>
    </w:p>
    <w:p w14:paraId="56A2CE7E" w14:textId="77777777" w:rsidR="00F74450" w:rsidRPr="00880DCC" w:rsidRDefault="00000000" w:rsidP="00880DCC">
      <w:pPr>
        <w:pStyle w:val="152"/>
        <w:spacing w:line="600" w:lineRule="exact"/>
        <w:ind w:firstLineChars="200" w:firstLine="560"/>
        <w:rPr>
          <w:rFonts w:ascii="仿宋_GB2312" w:eastAsia="仿宋_GB2312" w:hAnsi="Times New Roman" w:hint="eastAsia"/>
          <w:kern w:val="0"/>
          <w:sz w:val="28"/>
          <w:szCs w:val="28"/>
        </w:rPr>
      </w:pPr>
      <w:r w:rsidRPr="00880DCC">
        <w:rPr>
          <w:rFonts w:ascii="仿宋_GB2312" w:eastAsia="仿宋_GB2312" w:hAnsi="Times New Roman" w:hint="eastAsia"/>
          <w:kern w:val="0"/>
          <w:sz w:val="28"/>
          <w:szCs w:val="28"/>
        </w:rPr>
        <w:t>联系地址：茂名市滨海新区博贺湾大道保利海湾城中宇花园6号604房</w:t>
      </w:r>
    </w:p>
    <w:p w14:paraId="416A7D28" w14:textId="77777777" w:rsidR="00F74450" w:rsidRPr="00880DCC" w:rsidRDefault="00000000" w:rsidP="00880DCC">
      <w:pPr>
        <w:pStyle w:val="152"/>
        <w:spacing w:line="600" w:lineRule="exact"/>
        <w:ind w:firstLineChars="200" w:firstLine="560"/>
        <w:rPr>
          <w:rFonts w:ascii="仿宋_GB2312" w:eastAsia="仿宋_GB2312" w:hAnsi="Times New Roman" w:hint="eastAsia"/>
          <w:kern w:val="0"/>
          <w:sz w:val="28"/>
          <w:szCs w:val="28"/>
        </w:rPr>
      </w:pPr>
      <w:r w:rsidRPr="00880DCC">
        <w:rPr>
          <w:rFonts w:ascii="仿宋_GB2312" w:eastAsia="仿宋_GB2312" w:hAnsi="Times New Roman" w:hint="eastAsia"/>
          <w:kern w:val="0"/>
          <w:sz w:val="28"/>
          <w:szCs w:val="28"/>
        </w:rPr>
        <w:t>评价单位：广东澜海环境科学技术有限公司</w:t>
      </w:r>
    </w:p>
    <w:p w14:paraId="30BF793F" w14:textId="77777777" w:rsidR="00F74450" w:rsidRPr="00880DCC" w:rsidRDefault="00000000" w:rsidP="00880DCC">
      <w:pPr>
        <w:pStyle w:val="152"/>
        <w:spacing w:line="600" w:lineRule="exact"/>
        <w:ind w:firstLineChars="200" w:firstLine="560"/>
        <w:rPr>
          <w:rFonts w:ascii="仿宋_GB2312" w:eastAsia="仿宋_GB2312" w:hAnsi="Times New Roman" w:hint="eastAsia"/>
          <w:kern w:val="0"/>
          <w:sz w:val="28"/>
          <w:szCs w:val="28"/>
        </w:rPr>
      </w:pPr>
      <w:r w:rsidRPr="00880DCC">
        <w:rPr>
          <w:rFonts w:ascii="仿宋_GB2312" w:eastAsia="仿宋_GB2312" w:hAnsi="Times New Roman" w:hint="eastAsia"/>
          <w:kern w:val="0"/>
          <w:sz w:val="28"/>
          <w:szCs w:val="28"/>
        </w:rPr>
        <w:t>联系人：陈工，电话：16624618502</w:t>
      </w:r>
    </w:p>
    <w:p w14:paraId="164E4D1C" w14:textId="77777777" w:rsidR="00F74450" w:rsidRPr="00880DCC" w:rsidRDefault="00000000" w:rsidP="00880DCC">
      <w:pPr>
        <w:pStyle w:val="152"/>
        <w:spacing w:line="600" w:lineRule="exact"/>
        <w:ind w:firstLineChars="200" w:firstLine="560"/>
        <w:rPr>
          <w:rFonts w:ascii="仿宋_GB2312" w:eastAsia="仿宋_GB2312" w:hAnsi="Times New Roman" w:hint="eastAsia"/>
          <w:kern w:val="0"/>
          <w:sz w:val="28"/>
          <w:szCs w:val="28"/>
        </w:rPr>
      </w:pPr>
      <w:r w:rsidRPr="00880DCC">
        <w:rPr>
          <w:rFonts w:ascii="仿宋_GB2312" w:eastAsia="仿宋_GB2312" w:hAnsi="Times New Roman" w:hint="eastAsia"/>
          <w:kern w:val="0"/>
          <w:sz w:val="28"/>
          <w:szCs w:val="28"/>
        </w:rPr>
        <w:t>邮箱：</w:t>
      </w:r>
      <w:hyperlink r:id="rId5" w:history="1">
        <w:r w:rsidRPr="00880DCC">
          <w:rPr>
            <w:rStyle w:val="ae"/>
            <w:rFonts w:ascii="仿宋_GB2312" w:eastAsia="仿宋_GB2312" w:hAnsi="Times New Roman" w:hint="eastAsia"/>
            <w:kern w:val="0"/>
            <w:sz w:val="28"/>
            <w:szCs w:val="28"/>
          </w:rPr>
          <w:t>3592014066@qq.com</w:t>
        </w:r>
      </w:hyperlink>
    </w:p>
    <w:p w14:paraId="36655319" w14:textId="77777777" w:rsidR="00F74450" w:rsidRPr="00880DCC" w:rsidRDefault="00000000" w:rsidP="00880DCC">
      <w:pPr>
        <w:pStyle w:val="152"/>
        <w:spacing w:line="600" w:lineRule="exact"/>
        <w:ind w:firstLineChars="200" w:firstLine="562"/>
        <w:rPr>
          <w:rFonts w:ascii="仿宋_GB2312" w:eastAsia="仿宋_GB2312" w:hAnsi="Times New Roman" w:hint="eastAsia"/>
          <w:b/>
          <w:bCs/>
          <w:kern w:val="0"/>
          <w:sz w:val="28"/>
          <w:szCs w:val="28"/>
        </w:rPr>
      </w:pPr>
      <w:r w:rsidRPr="00880DCC">
        <w:rPr>
          <w:rFonts w:ascii="仿宋_GB2312" w:eastAsia="仿宋_GB2312" w:hAnsi="Times New Roman" w:hint="eastAsia"/>
          <w:b/>
          <w:bCs/>
          <w:kern w:val="0"/>
          <w:sz w:val="28"/>
          <w:szCs w:val="28"/>
        </w:rPr>
        <w:t>三、征求公众意见的范围</w:t>
      </w:r>
    </w:p>
    <w:p w14:paraId="38ACA839" w14:textId="77777777" w:rsidR="00F74450" w:rsidRPr="00880DCC" w:rsidRDefault="00000000" w:rsidP="00880DCC">
      <w:pPr>
        <w:pStyle w:val="152"/>
        <w:spacing w:line="600" w:lineRule="exact"/>
        <w:ind w:firstLineChars="200" w:firstLine="560"/>
        <w:rPr>
          <w:rFonts w:ascii="仿宋_GB2312" w:eastAsia="仿宋_GB2312" w:hAnsi="Times New Roman" w:hint="eastAsia"/>
          <w:kern w:val="0"/>
          <w:sz w:val="28"/>
          <w:szCs w:val="28"/>
        </w:rPr>
      </w:pPr>
      <w:r w:rsidRPr="00880DCC">
        <w:rPr>
          <w:rFonts w:ascii="仿宋_GB2312" w:eastAsia="仿宋_GB2312" w:hAnsi="Times New Roman" w:hint="eastAsia"/>
          <w:kern w:val="0"/>
          <w:sz w:val="28"/>
          <w:szCs w:val="28"/>
        </w:rPr>
        <w:t>按照环评公参相关规定，本项目环境影响评价征求意见的公众范围主要是环境影响评价范围内的公民、法人和其他组织。</w:t>
      </w:r>
    </w:p>
    <w:p w14:paraId="4DBFBC62" w14:textId="77777777" w:rsidR="00F74450" w:rsidRPr="00880DCC" w:rsidRDefault="00000000" w:rsidP="00880DCC">
      <w:pPr>
        <w:pStyle w:val="152"/>
        <w:spacing w:line="600" w:lineRule="exact"/>
        <w:ind w:firstLineChars="200" w:firstLine="562"/>
        <w:rPr>
          <w:rFonts w:ascii="仿宋_GB2312" w:eastAsia="仿宋_GB2312" w:hAnsi="Times New Roman" w:hint="eastAsia"/>
          <w:b/>
          <w:bCs/>
          <w:kern w:val="0"/>
          <w:sz w:val="28"/>
          <w:szCs w:val="28"/>
        </w:rPr>
      </w:pPr>
      <w:r w:rsidRPr="00880DCC">
        <w:rPr>
          <w:rFonts w:ascii="仿宋_GB2312" w:eastAsia="仿宋_GB2312" w:hAnsi="Times New Roman" w:hint="eastAsia"/>
          <w:b/>
          <w:bCs/>
          <w:kern w:val="0"/>
          <w:sz w:val="28"/>
          <w:szCs w:val="28"/>
        </w:rPr>
        <w:t>四、获取公众意见表的网络链接</w:t>
      </w:r>
    </w:p>
    <w:p w14:paraId="4DD11D7E" w14:textId="77777777" w:rsidR="00F74450" w:rsidRPr="00880DCC" w:rsidRDefault="00000000" w:rsidP="00880DCC">
      <w:pPr>
        <w:pStyle w:val="152"/>
        <w:spacing w:line="600" w:lineRule="exact"/>
        <w:ind w:firstLineChars="200" w:firstLine="560"/>
        <w:jc w:val="left"/>
        <w:rPr>
          <w:rFonts w:ascii="仿宋_GB2312" w:eastAsia="仿宋_GB2312" w:hAnsi="Times New Roman" w:hint="eastAsia"/>
          <w:kern w:val="0"/>
          <w:sz w:val="28"/>
          <w:szCs w:val="28"/>
        </w:rPr>
      </w:pPr>
      <w:r w:rsidRPr="00880DCC">
        <w:rPr>
          <w:rFonts w:ascii="仿宋_GB2312" w:eastAsia="仿宋_GB2312" w:hAnsi="Times New Roman" w:hint="eastAsia"/>
          <w:kern w:val="0"/>
          <w:sz w:val="28"/>
          <w:szCs w:val="28"/>
        </w:rPr>
        <w:t>网络链接：https://www.alipan.com/s/mGexMR63STy（提取码: tz14）。任何单位或个人如对本项目环境影响评价报告有意见或建议，可通过此网络链接下载公众意见表进行填写反馈。</w:t>
      </w:r>
    </w:p>
    <w:p w14:paraId="0B63FA9A" w14:textId="77777777" w:rsidR="00F74450" w:rsidRPr="00880DCC" w:rsidRDefault="00000000" w:rsidP="00880DCC">
      <w:pPr>
        <w:pStyle w:val="152"/>
        <w:spacing w:line="600" w:lineRule="exact"/>
        <w:ind w:firstLineChars="200" w:firstLine="562"/>
        <w:rPr>
          <w:rStyle w:val="af"/>
          <w:rFonts w:ascii="仿宋_GB2312" w:eastAsia="仿宋_GB2312" w:hAnsi="Times New Roman" w:hint="eastAsia"/>
          <w:b/>
          <w:bCs/>
          <w:sz w:val="28"/>
          <w:szCs w:val="28"/>
        </w:rPr>
      </w:pPr>
      <w:r w:rsidRPr="00880DCC">
        <w:rPr>
          <w:rStyle w:val="af"/>
          <w:rFonts w:ascii="仿宋_GB2312" w:eastAsia="仿宋_GB2312" w:hAnsi="Times New Roman" w:hint="eastAsia"/>
          <w:b/>
          <w:bCs/>
          <w:sz w:val="28"/>
          <w:szCs w:val="28"/>
        </w:rPr>
        <w:lastRenderedPageBreak/>
        <w:t>五、公众提出意见的起止时间、方式和途径</w:t>
      </w:r>
    </w:p>
    <w:p w14:paraId="014324B6" w14:textId="77777777" w:rsidR="00F74450" w:rsidRPr="00880DCC" w:rsidRDefault="00000000" w:rsidP="00880DCC">
      <w:pPr>
        <w:pStyle w:val="152"/>
        <w:spacing w:line="600" w:lineRule="exact"/>
        <w:ind w:firstLineChars="200" w:firstLine="560"/>
        <w:rPr>
          <w:rStyle w:val="af"/>
          <w:rFonts w:ascii="仿宋_GB2312" w:eastAsia="仿宋_GB2312" w:hAnsi="Times New Roman" w:hint="eastAsia"/>
          <w:sz w:val="28"/>
          <w:szCs w:val="28"/>
        </w:rPr>
      </w:pPr>
      <w:r w:rsidRPr="00880DCC">
        <w:rPr>
          <w:rStyle w:val="af"/>
          <w:rFonts w:ascii="仿宋_GB2312" w:eastAsia="仿宋_GB2312" w:hAnsi="Times New Roman" w:hint="eastAsia"/>
          <w:sz w:val="28"/>
          <w:szCs w:val="28"/>
        </w:rPr>
        <w:t>按照环评公参相关规定本次公示及意见收集起止时间为2026年6月15日~2026年6月29日(10个工作日，信函以邮戳日期为准)。在此期间，公企均可通过理场提交、邮寄信函或发送电子邮件等方式将填写的公众意见表提交至建设单位或环评单位。公众提交意见时，应当提供有效的联系方式，以便建设单位或环评单位及时反馈。鼓励采用实名方式提交意见并提供常住地址。对于公众提交的相关个人信息，我公司重诺不会用于本项目环境影响评价公众参与之外的用途。</w:t>
      </w:r>
    </w:p>
    <w:p w14:paraId="05CCA932" w14:textId="77777777" w:rsidR="00F74450" w:rsidRPr="00880DCC" w:rsidRDefault="00000000" w:rsidP="00880DCC">
      <w:pPr>
        <w:pStyle w:val="152"/>
        <w:numPr>
          <w:ilvl w:val="0"/>
          <w:numId w:val="1"/>
        </w:numPr>
        <w:spacing w:line="600" w:lineRule="exact"/>
        <w:ind w:firstLineChars="200" w:firstLine="562"/>
        <w:rPr>
          <w:rFonts w:ascii="仿宋_GB2312" w:eastAsia="仿宋_GB2312" w:hAnsi="Times New Roman" w:hint="eastAsia"/>
          <w:b/>
          <w:bCs/>
          <w:kern w:val="0"/>
          <w:sz w:val="28"/>
          <w:szCs w:val="28"/>
        </w:rPr>
      </w:pPr>
      <w:r w:rsidRPr="00880DCC">
        <w:rPr>
          <w:rFonts w:ascii="仿宋_GB2312" w:eastAsia="仿宋_GB2312" w:hAnsi="Times New Roman" w:hint="eastAsia"/>
          <w:b/>
          <w:bCs/>
          <w:kern w:val="0"/>
          <w:sz w:val="28"/>
          <w:szCs w:val="28"/>
        </w:rPr>
        <w:t>相关说明事项</w:t>
      </w:r>
    </w:p>
    <w:p w14:paraId="5C39B2B3" w14:textId="77777777" w:rsidR="00F74450" w:rsidRPr="00880DCC" w:rsidRDefault="00000000" w:rsidP="00880DCC">
      <w:pPr>
        <w:pStyle w:val="152"/>
        <w:numPr>
          <w:ilvl w:val="0"/>
          <w:numId w:val="2"/>
        </w:numPr>
        <w:spacing w:line="600" w:lineRule="exact"/>
        <w:ind w:firstLine="484"/>
        <w:rPr>
          <w:rFonts w:ascii="仿宋_GB2312" w:eastAsia="仿宋_GB2312" w:hAnsi="Times New Roman" w:hint="eastAsia"/>
          <w:kern w:val="0"/>
          <w:sz w:val="28"/>
          <w:szCs w:val="28"/>
        </w:rPr>
      </w:pPr>
      <w:r w:rsidRPr="00880DCC">
        <w:rPr>
          <w:rFonts w:ascii="仿宋_GB2312" w:eastAsia="仿宋_GB2312" w:hAnsi="Times New Roman" w:hint="eastAsia"/>
          <w:kern w:val="0"/>
          <w:sz w:val="28"/>
          <w:szCs w:val="28"/>
        </w:rPr>
        <w:t>主要征求公众对项目环境影响和环境保护措施有关的建议和意见。</w:t>
      </w:r>
    </w:p>
    <w:p w14:paraId="2054446F" w14:textId="77777777" w:rsidR="00F74450" w:rsidRPr="00880DCC" w:rsidRDefault="00000000" w:rsidP="00880DCC">
      <w:pPr>
        <w:pStyle w:val="152"/>
        <w:numPr>
          <w:ilvl w:val="0"/>
          <w:numId w:val="2"/>
        </w:numPr>
        <w:spacing w:line="600" w:lineRule="exact"/>
        <w:ind w:firstLine="484"/>
        <w:rPr>
          <w:rFonts w:ascii="仿宋_GB2312" w:eastAsia="仿宋_GB2312" w:hAnsi="Times New Roman" w:hint="eastAsia"/>
          <w:kern w:val="0"/>
          <w:sz w:val="28"/>
          <w:szCs w:val="28"/>
        </w:rPr>
      </w:pPr>
      <w:r w:rsidRPr="00880DCC">
        <w:rPr>
          <w:rFonts w:ascii="仿宋_GB2312" w:eastAsia="仿宋_GB2312" w:hAnsi="Times New Roman" w:hint="eastAsia"/>
          <w:kern w:val="0"/>
          <w:sz w:val="28"/>
          <w:szCs w:val="28"/>
        </w:rPr>
        <w:t>根据《环境影响评价公众参与办法》规定，涉及征地拆迁、财产、就业等与项目环评无关的意见或诉求不属于项目环评公参内容。</w:t>
      </w:r>
    </w:p>
    <w:p w14:paraId="75AE9A45" w14:textId="77777777" w:rsidR="00F74450" w:rsidRDefault="00000000" w:rsidP="00880DCC">
      <w:pPr>
        <w:pStyle w:val="152"/>
        <w:numPr>
          <w:ilvl w:val="0"/>
          <w:numId w:val="2"/>
        </w:numPr>
        <w:spacing w:line="600" w:lineRule="exact"/>
        <w:ind w:firstLine="484"/>
        <w:rPr>
          <w:rFonts w:ascii="仿宋_GB2312" w:eastAsia="仿宋_GB2312" w:hAnsi="Times New Roman"/>
          <w:kern w:val="0"/>
          <w:sz w:val="28"/>
          <w:szCs w:val="28"/>
        </w:rPr>
      </w:pPr>
      <w:r w:rsidRPr="00880DCC">
        <w:rPr>
          <w:rFonts w:ascii="仿宋_GB2312" w:eastAsia="仿宋_GB2312" w:hAnsi="Times New Roman" w:hint="eastAsia"/>
          <w:kern w:val="0"/>
          <w:sz w:val="28"/>
          <w:szCs w:val="28"/>
        </w:rPr>
        <w:t>公众意见表的内容和格式，由生态环境部制定。意见表格式和内容来源于《建设项目环境影响评价公众意见表》（生态环境部2018年第48号公告的配套文件）。</w:t>
      </w:r>
    </w:p>
    <w:p w14:paraId="367E64A5" w14:textId="77777777" w:rsidR="00880DCC" w:rsidRDefault="00880DCC" w:rsidP="00880DCC">
      <w:pPr>
        <w:pStyle w:val="152"/>
        <w:spacing w:line="600" w:lineRule="exact"/>
        <w:ind w:firstLineChars="0" w:firstLine="0"/>
        <w:rPr>
          <w:rFonts w:ascii="仿宋_GB2312" w:eastAsia="仿宋_GB2312" w:hAnsi="Times New Roman"/>
          <w:kern w:val="0"/>
          <w:sz w:val="28"/>
          <w:szCs w:val="28"/>
        </w:rPr>
      </w:pPr>
    </w:p>
    <w:p w14:paraId="3EB6EC38" w14:textId="77777777" w:rsidR="00880DCC" w:rsidRPr="00880DCC" w:rsidRDefault="00880DCC" w:rsidP="00880DCC">
      <w:pPr>
        <w:pStyle w:val="152"/>
        <w:spacing w:line="600" w:lineRule="exact"/>
        <w:ind w:firstLineChars="0" w:firstLine="0"/>
        <w:rPr>
          <w:rFonts w:ascii="仿宋_GB2312" w:eastAsia="仿宋_GB2312" w:hAnsi="Times New Roman" w:hint="eastAsia"/>
          <w:kern w:val="0"/>
          <w:sz w:val="28"/>
          <w:szCs w:val="28"/>
        </w:rPr>
      </w:pPr>
    </w:p>
    <w:p w14:paraId="7AD47B8D" w14:textId="77777777" w:rsidR="00F74450" w:rsidRPr="00880DCC" w:rsidRDefault="00000000" w:rsidP="00880DCC">
      <w:pPr>
        <w:pStyle w:val="152"/>
        <w:spacing w:line="600" w:lineRule="exact"/>
        <w:ind w:firstLineChars="200" w:firstLine="560"/>
        <w:jc w:val="right"/>
        <w:rPr>
          <w:rFonts w:ascii="仿宋_GB2312" w:eastAsia="仿宋_GB2312" w:hAnsi="Times New Roman" w:hint="eastAsia"/>
          <w:kern w:val="0"/>
          <w:sz w:val="28"/>
          <w:szCs w:val="28"/>
        </w:rPr>
      </w:pPr>
      <w:r w:rsidRPr="00880DCC">
        <w:rPr>
          <w:rFonts w:ascii="仿宋_GB2312" w:eastAsia="仿宋_GB2312" w:hAnsi="Times New Roman" w:hint="eastAsia"/>
          <w:kern w:val="0"/>
          <w:sz w:val="28"/>
          <w:szCs w:val="28"/>
        </w:rPr>
        <w:t>茂名滨海发展集团有限公司</w:t>
      </w:r>
    </w:p>
    <w:p w14:paraId="6B2E41F0" w14:textId="76DD8E9D" w:rsidR="00F74450" w:rsidRPr="00880DCC" w:rsidRDefault="00000000" w:rsidP="00880DCC">
      <w:pPr>
        <w:pStyle w:val="152"/>
        <w:spacing w:line="600" w:lineRule="exact"/>
        <w:ind w:right="560" w:firstLineChars="200" w:firstLine="560"/>
        <w:jc w:val="right"/>
        <w:rPr>
          <w:rFonts w:ascii="仿宋_GB2312" w:eastAsia="仿宋_GB2312" w:hAnsi="Times New Roman" w:hint="eastAsia"/>
          <w:kern w:val="0"/>
          <w:sz w:val="28"/>
          <w:szCs w:val="28"/>
        </w:rPr>
      </w:pPr>
      <w:r w:rsidRPr="00880DCC">
        <w:rPr>
          <w:rFonts w:ascii="仿宋_GB2312" w:eastAsia="仿宋_GB2312" w:hAnsi="Times New Roman" w:hint="eastAsia"/>
          <w:kern w:val="0"/>
          <w:sz w:val="28"/>
          <w:szCs w:val="28"/>
        </w:rPr>
        <w:t>2026年6月15日</w:t>
      </w:r>
    </w:p>
    <w:p w14:paraId="408213DA" w14:textId="77777777" w:rsidR="00F74450" w:rsidRPr="00880DCC" w:rsidRDefault="00F74450" w:rsidP="00880DCC">
      <w:pPr>
        <w:spacing w:line="600" w:lineRule="exact"/>
        <w:rPr>
          <w:rFonts w:ascii="仿宋_GB2312" w:eastAsia="仿宋_GB2312" w:hint="eastAsia"/>
        </w:rPr>
      </w:pPr>
    </w:p>
    <w:sectPr w:rsidR="00F74450" w:rsidRPr="00880D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C9A384"/>
    <w:multiLevelType w:val="singleLevel"/>
    <w:tmpl w:val="D5C9A384"/>
    <w:lvl w:ilvl="0">
      <w:start w:val="6"/>
      <w:numFmt w:val="chineseCounting"/>
      <w:suff w:val="nothing"/>
      <w:lvlText w:val="%1、"/>
      <w:lvlJc w:val="left"/>
      <w:rPr>
        <w:rFonts w:hint="eastAsia"/>
      </w:rPr>
    </w:lvl>
  </w:abstractNum>
  <w:abstractNum w:abstractNumId="1" w15:restartNumberingAfterBreak="0">
    <w:nsid w:val="F420221A"/>
    <w:multiLevelType w:val="singleLevel"/>
    <w:tmpl w:val="F420221A"/>
    <w:lvl w:ilvl="0">
      <w:start w:val="1"/>
      <w:numFmt w:val="decimal"/>
      <w:suff w:val="nothing"/>
      <w:lvlText w:val="（%1）"/>
      <w:lvlJc w:val="left"/>
    </w:lvl>
  </w:abstractNum>
  <w:num w:numId="1" w16cid:durableId="1796831787">
    <w:abstractNumId w:val="0"/>
  </w:num>
  <w:num w:numId="2" w16cid:durableId="537476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IyOGI4MTdlNjIzMmMwOTMyZjgxMjYzNGNkNTQzOGEifQ=="/>
  </w:docVars>
  <w:rsids>
    <w:rsidRoot w:val="006A3662"/>
    <w:rsid w:val="003D4F8C"/>
    <w:rsid w:val="006A3662"/>
    <w:rsid w:val="00880DCC"/>
    <w:rsid w:val="00A20239"/>
    <w:rsid w:val="00D82428"/>
    <w:rsid w:val="00F74450"/>
    <w:rsid w:val="00FE2F25"/>
    <w:rsid w:val="0C353A94"/>
    <w:rsid w:val="0DE414DE"/>
    <w:rsid w:val="0E201B3A"/>
    <w:rsid w:val="0E70664A"/>
    <w:rsid w:val="11211FF6"/>
    <w:rsid w:val="14A82571"/>
    <w:rsid w:val="168D2D30"/>
    <w:rsid w:val="18EA0B32"/>
    <w:rsid w:val="1B0154CB"/>
    <w:rsid w:val="1D1F13CA"/>
    <w:rsid w:val="24BE1036"/>
    <w:rsid w:val="26F2638C"/>
    <w:rsid w:val="29FB2A8C"/>
    <w:rsid w:val="2C370B56"/>
    <w:rsid w:val="30DA6AAF"/>
    <w:rsid w:val="34E51567"/>
    <w:rsid w:val="363930FB"/>
    <w:rsid w:val="3E377B81"/>
    <w:rsid w:val="4BB41F71"/>
    <w:rsid w:val="4DF82E5A"/>
    <w:rsid w:val="50D95E44"/>
    <w:rsid w:val="564D27B8"/>
    <w:rsid w:val="5CEA2C88"/>
    <w:rsid w:val="5EF42FD4"/>
    <w:rsid w:val="5FF34280"/>
    <w:rsid w:val="61E1605E"/>
    <w:rsid w:val="692D6C4F"/>
    <w:rsid w:val="6ADB2581"/>
    <w:rsid w:val="6D6605BA"/>
    <w:rsid w:val="6E48115C"/>
    <w:rsid w:val="721A3C2A"/>
    <w:rsid w:val="729033B0"/>
    <w:rsid w:val="75B4336E"/>
    <w:rsid w:val="761C45F0"/>
    <w:rsid w:val="79B32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08E15"/>
  <w15:docId w15:val="{656F59E9-E952-4387-BE85-1C7D2E6A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Balloon Text"/>
    <w:basedOn w:val="a"/>
    <w:link w:val="a6"/>
    <w:autoRedefine/>
    <w:qFormat/>
    <w:rPr>
      <w:sz w:val="18"/>
      <w:szCs w:val="18"/>
    </w:rPr>
  </w:style>
  <w:style w:type="paragraph" w:styleId="a7">
    <w:name w:val="footer"/>
    <w:basedOn w:val="a"/>
    <w:link w:val="a8"/>
    <w:autoRedefine/>
    <w:qFormat/>
    <w:pPr>
      <w:tabs>
        <w:tab w:val="center" w:pos="4153"/>
        <w:tab w:val="right" w:pos="8306"/>
      </w:tabs>
      <w:snapToGrid w:val="0"/>
      <w:jc w:val="left"/>
    </w:pPr>
    <w:rPr>
      <w:sz w:val="18"/>
      <w:szCs w:val="18"/>
    </w:rPr>
  </w:style>
  <w:style w:type="paragraph" w:styleId="a9">
    <w:name w:val="header"/>
    <w:basedOn w:val="a"/>
    <w:link w:val="aa"/>
    <w:autoRedefine/>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qFormat/>
    <w:pPr>
      <w:spacing w:beforeAutospacing="1" w:afterAutospacing="1"/>
      <w:jc w:val="left"/>
    </w:pPr>
    <w:rPr>
      <w:rFonts w:cs="Times New Roman"/>
      <w:kern w:val="0"/>
      <w:sz w:val="24"/>
    </w:rPr>
  </w:style>
  <w:style w:type="paragraph" w:styleId="ac">
    <w:name w:val="annotation subject"/>
    <w:basedOn w:val="a3"/>
    <w:next w:val="a3"/>
    <w:link w:val="ad"/>
    <w:autoRedefine/>
    <w:qFormat/>
    <w:rPr>
      <w:b/>
      <w:bCs/>
    </w:rPr>
  </w:style>
  <w:style w:type="character" w:styleId="ae">
    <w:name w:val="Hyperlink"/>
    <w:basedOn w:val="a0"/>
    <w:autoRedefine/>
    <w:qFormat/>
    <w:rPr>
      <w:color w:val="0000FF"/>
      <w:u w:val="single"/>
    </w:rPr>
  </w:style>
  <w:style w:type="character" w:styleId="af">
    <w:name w:val="annotation reference"/>
    <w:basedOn w:val="a0"/>
    <w:autoRedefine/>
    <w:qFormat/>
    <w:rPr>
      <w:sz w:val="21"/>
      <w:szCs w:val="21"/>
    </w:rPr>
  </w:style>
  <w:style w:type="paragraph" w:customStyle="1" w:styleId="152">
    <w:name w:val="小四 间距1.5 缩进2"/>
    <w:basedOn w:val="a"/>
    <w:autoRedefine/>
    <w:qFormat/>
    <w:pPr>
      <w:spacing w:line="360" w:lineRule="auto"/>
      <w:ind w:firstLineChars="173" w:firstLine="415"/>
    </w:pPr>
    <w:rPr>
      <w:rFonts w:ascii="Calibri" w:eastAsia="宋体" w:hAnsi="Calibri" w:cs="Times New Roman"/>
      <w:sz w:val="24"/>
    </w:rPr>
  </w:style>
  <w:style w:type="character" w:customStyle="1" w:styleId="aa">
    <w:name w:val="页眉 字符"/>
    <w:basedOn w:val="a0"/>
    <w:link w:val="a9"/>
    <w:autoRedefine/>
    <w:qFormat/>
    <w:rPr>
      <w:rFonts w:asciiTheme="minorHAnsi" w:eastAsiaTheme="minorEastAsia" w:hAnsiTheme="minorHAnsi" w:cstheme="minorBidi"/>
      <w:kern w:val="2"/>
      <w:sz w:val="18"/>
      <w:szCs w:val="18"/>
    </w:rPr>
  </w:style>
  <w:style w:type="character" w:customStyle="1" w:styleId="a8">
    <w:name w:val="页脚 字符"/>
    <w:basedOn w:val="a0"/>
    <w:link w:val="a7"/>
    <w:autoRedefine/>
    <w:qFormat/>
    <w:rPr>
      <w:rFonts w:asciiTheme="minorHAnsi" w:eastAsiaTheme="minorEastAsia" w:hAnsiTheme="minorHAnsi" w:cstheme="minorBidi"/>
      <w:kern w:val="2"/>
      <w:sz w:val="18"/>
      <w:szCs w:val="18"/>
    </w:rPr>
  </w:style>
  <w:style w:type="character" w:customStyle="1" w:styleId="a4">
    <w:name w:val="批注文字 字符"/>
    <w:basedOn w:val="a0"/>
    <w:link w:val="a3"/>
    <w:autoRedefine/>
    <w:qFormat/>
    <w:rPr>
      <w:rFonts w:asciiTheme="minorHAnsi" w:eastAsiaTheme="minorEastAsia" w:hAnsiTheme="minorHAnsi" w:cstheme="minorBidi"/>
      <w:kern w:val="2"/>
      <w:sz w:val="21"/>
      <w:szCs w:val="24"/>
    </w:rPr>
  </w:style>
  <w:style w:type="character" w:customStyle="1" w:styleId="ad">
    <w:name w:val="批注主题 字符"/>
    <w:basedOn w:val="a4"/>
    <w:link w:val="ac"/>
    <w:autoRedefine/>
    <w:qFormat/>
    <w:rPr>
      <w:rFonts w:asciiTheme="minorHAnsi" w:eastAsiaTheme="minorEastAsia" w:hAnsiTheme="minorHAnsi" w:cstheme="minorBidi"/>
      <w:b/>
      <w:bCs/>
      <w:kern w:val="2"/>
      <w:sz w:val="21"/>
      <w:szCs w:val="24"/>
    </w:rPr>
  </w:style>
  <w:style w:type="character" w:customStyle="1" w:styleId="a6">
    <w:name w:val="批注框文本 字符"/>
    <w:basedOn w:val="a0"/>
    <w:link w:val="a5"/>
    <w:autoRedefine/>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3592014066@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浩源 石</cp:lastModifiedBy>
  <cp:revision>3</cp:revision>
  <dcterms:created xsi:type="dcterms:W3CDTF">2021-05-06T01:26:00Z</dcterms:created>
  <dcterms:modified xsi:type="dcterms:W3CDTF">2026-06-15T08:33:00Z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99FA67A1FC7C4D43B7ED7A7EC82CB079_13</vt:lpwstr>
  </property>
  <property fmtid="{D5CDD505-2E9C-101B-9397-08002B2CF9AE}" pid="4" name="KSOTemplateDocerSaveRecord">
    <vt:lpwstr>eyJoZGlkIjoiMzQ3ZGY5NDA1YTFiZDdiOGNkNmRmYjdiZWQ3Mjg4MTAiLCJ1c2VySWQiOiIxMTc0OTI3OTk4In0=</vt:lpwstr>
  </property>
</Properties>
</file>